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Default="003006CA" w:rsidP="003006CA">
      <w:pPr>
        <w:jc w:val="center"/>
        <w:rPr>
          <w:b/>
          <w:sz w:val="21"/>
          <w:szCs w:val="21"/>
        </w:rPr>
      </w:pPr>
      <w:r w:rsidRPr="003006CA">
        <w:rPr>
          <w:b/>
          <w:sz w:val="21"/>
          <w:szCs w:val="21"/>
        </w:rPr>
        <w:t>Unit 9 Development PowerPoint Notes</w:t>
      </w:r>
    </w:p>
    <w:p w:rsidR="003006CA" w:rsidRPr="003006CA" w:rsidRDefault="003006CA" w:rsidP="003006CA">
      <w:pPr>
        <w:jc w:val="center"/>
        <w:rPr>
          <w:b/>
          <w:sz w:val="21"/>
          <w:szCs w:val="21"/>
        </w:rPr>
      </w:pPr>
    </w:p>
    <w:p w:rsidR="00000000"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branch of psychology that studies physical, cognitive, and social change throughout the life span.</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fertilized egg, it enters a 2-week period of rapid cell division and develops into an embryo.</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developing human organism from about 2 weeks after fertilization through the second month.</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developing human organism from 9 weeks after conception to birth.</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agents, such as chemicals and viruses, that can reach the embryo or fetus during prenatal development and cause harm.</w:t>
      </w:r>
    </w:p>
    <w:p w:rsidR="00000000" w:rsidRPr="00124F53" w:rsidRDefault="00124F53" w:rsidP="003006CA">
      <w:pPr>
        <w:numPr>
          <w:ilvl w:val="0"/>
          <w:numId w:val="2"/>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xml:space="preserve">= physical and cognitive abnormalities in children caused by a pregnant woman’s heavy drinking. In severe cases, symptoms include noticeable facial </w:t>
      </w:r>
      <w:proofErr w:type="spellStart"/>
      <w:r w:rsidRPr="00124F53">
        <w:rPr>
          <w:sz w:val="21"/>
          <w:szCs w:val="21"/>
        </w:rPr>
        <w:t>misproportions</w:t>
      </w:r>
      <w:proofErr w:type="spellEnd"/>
      <w:r w:rsidRPr="00124F53">
        <w:rPr>
          <w:sz w:val="21"/>
          <w:szCs w:val="21"/>
        </w:rPr>
        <w:t>.</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decreasing responsiveness with repeated stimulation.  As infants gain familiarity with repeated exposure to a visual stimulus, their interest wanes and they look away sooner.</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biological growth processes that enable orderly changes in behavior, relatively uninfluenced by experience.</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all mental activities associated with thinking, knowing, remembering, and communicating.</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concept or framework that organizes and interprets information.</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interpreting our new experiences in terms of our existing schemas.</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adapting our current understandings (schemas) to incorporate new information.</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 Piaget’s theory, the stage (from birth to about 2 years of age) during which infants know the world mostly in terms of their sensory impressions and motor activities.</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awareness that things continue to exist when not perceived.</w:t>
      </w:r>
    </w:p>
    <w:p w:rsidR="00124F53" w:rsidRPr="00124F53" w:rsidRDefault="00124F53" w:rsidP="00124F53">
      <w:pPr>
        <w:numPr>
          <w:ilvl w:val="0"/>
          <w:numId w:val="1"/>
        </w:numPr>
        <w:rPr>
          <w:sz w:val="21"/>
          <w:szCs w:val="21"/>
        </w:rPr>
      </w:pPr>
      <w:r>
        <w:rPr>
          <w:sz w:val="21"/>
          <w:szCs w:val="21"/>
        </w:rPr>
        <w:t>____________________________</w:t>
      </w:r>
    </w:p>
    <w:p w:rsidR="00124F53" w:rsidRDefault="00124F53" w:rsidP="00124F53">
      <w:pPr>
        <w:rPr>
          <w:sz w:val="21"/>
          <w:szCs w:val="21"/>
        </w:rPr>
      </w:pPr>
      <w:r w:rsidRPr="00124F53">
        <w:rPr>
          <w:sz w:val="21"/>
          <w:szCs w:val="21"/>
        </w:rPr>
        <w:t>= in Piaget’s theory, the stage (from 2 to about 6 or 7 years of age) during which a child learns to use language but does not yet comprehend the mental operations of concrete logic..</w:t>
      </w:r>
    </w:p>
    <w:p w:rsidR="00124F53" w:rsidRPr="00124F53" w:rsidRDefault="00124F53" w:rsidP="00124F53">
      <w:pPr>
        <w:numPr>
          <w:ilvl w:val="0"/>
          <w:numId w:val="1"/>
        </w:numPr>
        <w:rPr>
          <w:sz w:val="21"/>
          <w:szCs w:val="21"/>
        </w:rPr>
      </w:pPr>
      <w:r>
        <w:rPr>
          <w:sz w:val="21"/>
          <w:szCs w:val="21"/>
        </w:rPr>
        <w:lastRenderedPageBreak/>
        <w:t>____________________________</w:t>
      </w:r>
    </w:p>
    <w:p w:rsidR="00124F53" w:rsidRPr="00124F53" w:rsidRDefault="00124F53" w:rsidP="00124F53">
      <w:pPr>
        <w:rPr>
          <w:sz w:val="21"/>
          <w:szCs w:val="21"/>
        </w:rPr>
      </w:pPr>
      <w:r w:rsidRPr="00124F53">
        <w:rPr>
          <w:sz w:val="21"/>
          <w:szCs w:val="21"/>
        </w:rPr>
        <w:t>= the principle (which Piaget believed to be a part of concrete operational reasoning) that properties such as mass, volume, and number remain the same despite changes in the forms of objects.</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 Piaget’s theory, the preoperational child’s difficulty taking another’s point of view.</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people’s ideas about their own and other’s mental states – about their feelings, perceptions, and thoughts, and the behaviors these might predict.</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 Piaget’s theory, the stage of cognitive development (from about 6 or 7 to 11 years of age) during which children gain the mental operations that enable them to think logically about concrete events.</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 Piaget’s theory, the stage of cognitive development (normally beginning about age 12) during which people begin to think logically about abstract concepts.</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disorder that appears in childhood and is marked by deficient communication, social interaction, and understanding of other’s states of mind.</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fear of strangers that infants commonly display, beginning by about 8 months of age.</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an emotional tie with another person; shown in young children by their seeking closeness to the caregiver and showing distress on separation.</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an optimal period shortly after birth when an organism’s exposure to certain stimuli or experiences produces proper development.</w:t>
      </w:r>
    </w:p>
    <w:p w:rsidR="00124F53" w:rsidRPr="00124F53" w:rsidRDefault="00124F53" w:rsidP="00124F53">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process by which certain animals form attachments during a critical period very early in life.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person’s characteristic emotional reactivity and intensity.</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according to Erik Erikson, a sense that the world is predictable and trustworthy; said to be formed during infancy by appropriate experiences with responsive caregivers.</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our understanding and evaluation of who we are.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in psychology, the biologically and socially influenced characteristics by which people define male and female.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physical or verbal behavior intended to hurt someone.</w:t>
      </w:r>
    </w:p>
    <w:p w:rsidR="003006CA" w:rsidRPr="00124F53" w:rsidRDefault="003006CA" w:rsidP="003006CA">
      <w:pPr>
        <w:numPr>
          <w:ilvl w:val="0"/>
          <w:numId w:val="1"/>
        </w:numPr>
        <w:rPr>
          <w:sz w:val="21"/>
          <w:szCs w:val="21"/>
        </w:rPr>
      </w:pPr>
      <w:r>
        <w:rPr>
          <w:sz w:val="21"/>
          <w:szCs w:val="21"/>
        </w:rPr>
        <w:lastRenderedPageBreak/>
        <w:t>____________________________</w:t>
      </w:r>
    </w:p>
    <w:p w:rsidR="00124F53" w:rsidRPr="00124F53" w:rsidRDefault="00124F53" w:rsidP="00124F53">
      <w:pPr>
        <w:rPr>
          <w:sz w:val="21"/>
          <w:szCs w:val="21"/>
        </w:rPr>
      </w:pPr>
      <w:r w:rsidRPr="00124F53">
        <w:rPr>
          <w:sz w:val="21"/>
          <w:szCs w:val="21"/>
        </w:rPr>
        <w:t>= the sex chromosome found in both men and women. Females have two X chromosomes; males have one.  An X chromosome from each parent produces a female child.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=the sex chromosome found only in males.  When paired with an X chromosome from the mother, it produces a male child.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most important of the male sex hormones.  Both males and females have it, but the additional testosterone in males stimulates the growth of the male sex organs in the fetus and the development of the male sex characteristics during puberty.</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set of expectations (norms) about a social position, defining how those in the position ought to behave.</w:t>
      </w:r>
    </w:p>
    <w:p w:rsidR="00000000" w:rsidRPr="003006CA" w:rsidRDefault="003006CA" w:rsidP="003006CA">
      <w:pPr>
        <w:numPr>
          <w:ilvl w:val="0"/>
          <w:numId w:val="3"/>
        </w:numPr>
        <w:rPr>
          <w:sz w:val="21"/>
          <w:szCs w:val="21"/>
        </w:rPr>
      </w:pPr>
      <w:r>
        <w:rPr>
          <w:sz w:val="21"/>
          <w:szCs w:val="21"/>
        </w:rPr>
        <w:t>____________________________</w:t>
      </w:r>
    </w:p>
    <w:p w:rsidR="00124F53" w:rsidRPr="00124F53" w:rsidRDefault="003006CA" w:rsidP="00124F53">
      <w:pPr>
        <w:rPr>
          <w:sz w:val="21"/>
          <w:szCs w:val="21"/>
        </w:rPr>
      </w:pPr>
      <w:r>
        <w:rPr>
          <w:sz w:val="21"/>
          <w:szCs w:val="21"/>
        </w:rPr>
        <w:t xml:space="preserve">= a set of </w:t>
      </w:r>
      <w:r w:rsidR="00124F53" w:rsidRPr="00124F53">
        <w:rPr>
          <w:sz w:val="21"/>
          <w:szCs w:val="21"/>
        </w:rPr>
        <w:t>expected behaviors for males or for females.</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our sense of being male or female.</w:t>
      </w:r>
    </w:p>
    <w:p w:rsidR="00000000" w:rsidRPr="003006CA" w:rsidRDefault="003006CA" w:rsidP="003006CA">
      <w:pPr>
        <w:numPr>
          <w:ilvl w:val="0"/>
          <w:numId w:val="4"/>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acquisition of a traditional masculine or feminine role.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theory that we learn social behavior by observing and imitating and by being rewarded or punished.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transition period from childhood to adulthood, extending from puberty to independence.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period of sexual maturation, during which a person becomes capable of reproducing.</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body structures (ovaries, testes, and external genitalia) that makes sexual reproduction possible.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xml:space="preserve">= </w:t>
      </w:r>
      <w:proofErr w:type="spellStart"/>
      <w:r w:rsidRPr="00124F53">
        <w:rPr>
          <w:sz w:val="21"/>
          <w:szCs w:val="21"/>
        </w:rPr>
        <w:t>nonreproductive</w:t>
      </w:r>
      <w:proofErr w:type="spellEnd"/>
      <w:r w:rsidRPr="00124F53">
        <w:rPr>
          <w:sz w:val="21"/>
          <w:szCs w:val="21"/>
        </w:rPr>
        <w:t xml:space="preserve"> sexual characteristics, such as female breasts and hips, male voice quality, and body hair.</w:t>
      </w:r>
    </w:p>
    <w:p w:rsidR="00000000" w:rsidRPr="003006CA" w:rsidRDefault="003006CA" w:rsidP="003006CA">
      <w:pPr>
        <w:numPr>
          <w:ilvl w:val="0"/>
          <w:numId w:val="5"/>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first menstrual period.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our sense of self; according to Erikson, the adolescent’s task is to solidify a sense of self by testing and integrating various roles.</w:t>
      </w:r>
    </w:p>
    <w:p w:rsidR="003006CA" w:rsidRPr="00124F53" w:rsidRDefault="003006CA" w:rsidP="003006CA">
      <w:pPr>
        <w:numPr>
          <w:ilvl w:val="0"/>
          <w:numId w:val="1"/>
        </w:numPr>
        <w:rPr>
          <w:sz w:val="21"/>
          <w:szCs w:val="21"/>
        </w:rPr>
      </w:pPr>
      <w:r>
        <w:rPr>
          <w:sz w:val="21"/>
          <w:szCs w:val="21"/>
        </w:rPr>
        <w:t>____________________________</w:t>
      </w:r>
    </w:p>
    <w:p w:rsidR="00124F53" w:rsidRDefault="00124F53" w:rsidP="00124F53">
      <w:pPr>
        <w:rPr>
          <w:sz w:val="21"/>
          <w:szCs w:val="21"/>
        </w:rPr>
      </w:pPr>
      <w:r w:rsidRPr="00124F53">
        <w:rPr>
          <w:sz w:val="21"/>
          <w:szCs w:val="21"/>
        </w:rPr>
        <w:t>= the “we” aspect of our self-concept; the part of our answer to “Who am I?” that comes from our group memberships.</w:t>
      </w:r>
    </w:p>
    <w:p w:rsidR="003006CA" w:rsidRDefault="003006CA" w:rsidP="00124F53">
      <w:pPr>
        <w:rPr>
          <w:sz w:val="21"/>
          <w:szCs w:val="21"/>
        </w:rPr>
      </w:pPr>
    </w:p>
    <w:p w:rsidR="003006CA" w:rsidRPr="00124F53" w:rsidRDefault="003006CA" w:rsidP="00124F53">
      <w:pPr>
        <w:rPr>
          <w:sz w:val="21"/>
          <w:szCs w:val="21"/>
        </w:rPr>
      </w:pPr>
    </w:p>
    <w:p w:rsidR="003006CA" w:rsidRPr="00124F53" w:rsidRDefault="003006CA" w:rsidP="003006CA">
      <w:pPr>
        <w:numPr>
          <w:ilvl w:val="0"/>
          <w:numId w:val="1"/>
        </w:numPr>
        <w:rPr>
          <w:sz w:val="21"/>
          <w:szCs w:val="21"/>
        </w:rPr>
      </w:pPr>
      <w:r>
        <w:rPr>
          <w:sz w:val="21"/>
          <w:szCs w:val="21"/>
        </w:rPr>
        <w:lastRenderedPageBreak/>
        <w:t>____________________________</w:t>
      </w:r>
    </w:p>
    <w:p w:rsidR="00124F53" w:rsidRPr="00124F53" w:rsidRDefault="00124F53" w:rsidP="00124F53">
      <w:pPr>
        <w:rPr>
          <w:sz w:val="21"/>
          <w:szCs w:val="21"/>
        </w:rPr>
      </w:pPr>
      <w:r w:rsidRPr="00124F53">
        <w:rPr>
          <w:sz w:val="21"/>
          <w:szCs w:val="21"/>
        </w:rPr>
        <w:t>= in Erikson’s theory, the ability to form close, loving relationships; a primary developmental task in late adolescence and early adulthood.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for some people in modern cultures, a period from the late teens to mid-twenties, bridging the gap between adolescent dependence and full independence and responsible adulthood.</w:t>
      </w:r>
    </w:p>
    <w:p w:rsidR="00000000" w:rsidRPr="003006CA" w:rsidRDefault="003006CA" w:rsidP="003006CA">
      <w:pPr>
        <w:numPr>
          <w:ilvl w:val="0"/>
          <w:numId w:val="6"/>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time of natural cessation of menstruation; also refers to the biological changes a woman experiences as her ability to reproduce declines.</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a study in which people of different ages are compared with one another.</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research in which the same people are restudied and retested over a long period.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our accumulated knowledge and verbal skills; tends to increase with age.</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our ability to reason speedily and abstractly; tends to decrease during late adulthood.</w:t>
      </w:r>
    </w:p>
    <w:p w:rsidR="003006CA" w:rsidRPr="00124F53" w:rsidRDefault="003006CA" w:rsidP="003006CA">
      <w:pPr>
        <w:numPr>
          <w:ilvl w:val="0"/>
          <w:numId w:val="1"/>
        </w:numPr>
        <w:rPr>
          <w:sz w:val="21"/>
          <w:szCs w:val="21"/>
        </w:rPr>
      </w:pPr>
      <w:r>
        <w:rPr>
          <w:sz w:val="21"/>
          <w:szCs w:val="21"/>
        </w:rPr>
        <w:t>____________________________</w:t>
      </w:r>
    </w:p>
    <w:p w:rsidR="00124F53" w:rsidRPr="00124F53" w:rsidRDefault="00124F53" w:rsidP="00124F53">
      <w:pPr>
        <w:rPr>
          <w:sz w:val="21"/>
          <w:szCs w:val="21"/>
        </w:rPr>
      </w:pPr>
      <w:r w:rsidRPr="00124F53">
        <w:rPr>
          <w:sz w:val="21"/>
          <w:szCs w:val="21"/>
        </w:rPr>
        <w:t>= the culturally preferred timing of social events such as marriage, parenthood, and retirement.</w:t>
      </w:r>
    </w:p>
    <w:p w:rsidR="00124F53" w:rsidRDefault="00124F53">
      <w:pPr>
        <w:rPr>
          <w:sz w:val="21"/>
          <w:szCs w:val="21"/>
        </w:rPr>
      </w:pPr>
    </w:p>
    <w:p w:rsidR="002B3D6F" w:rsidRPr="00124F53" w:rsidRDefault="002B3D6F">
      <w:pPr>
        <w:rPr>
          <w:sz w:val="21"/>
          <w:szCs w:val="21"/>
        </w:rPr>
      </w:pPr>
      <w:r>
        <w:rPr>
          <w:noProof/>
        </w:rPr>
        <w:drawing>
          <wp:inline distT="0" distB="0" distL="0" distR="0" wp14:anchorId="76D5A8F4" wp14:editId="397A1240">
            <wp:extent cx="5943600" cy="1810385"/>
            <wp:effectExtent l="0" t="0" r="0" b="0"/>
            <wp:docPr id="90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5" name="Picture 3"/>
                    <pic:cNvPicPr>
                      <a:picLocks noChangeAspect="1" noChangeArrowheads="1"/>
                    </pic:cNvPicPr>
                  </pic:nvPicPr>
                  <pic:blipFill>
                    <a:blip r:embed="rId5" cstate="print"/>
                    <a:srcRect/>
                    <a:stretch>
                      <a:fillRect/>
                    </a:stretch>
                  </pic:blipFill>
                  <pic:spPr bwMode="auto">
                    <a:xfrm>
                      <a:off x="0" y="0"/>
                      <a:ext cx="5943600" cy="1810385"/>
                    </a:xfrm>
                    <a:prstGeom prst="rect">
                      <a:avLst/>
                    </a:prstGeom>
                    <a:noFill/>
                    <a:ln w="9525">
                      <a:noFill/>
                      <a:miter lim="800000"/>
                      <a:headEnd/>
                      <a:tailEnd/>
                    </a:ln>
                  </pic:spPr>
                </pic:pic>
              </a:graphicData>
            </a:graphic>
          </wp:inline>
        </w:drawing>
      </w:r>
      <w:bookmarkStart w:id="0" w:name="_GoBack"/>
      <w:bookmarkEnd w:id="0"/>
    </w:p>
    <w:sectPr w:rsidR="002B3D6F" w:rsidRPr="0012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0C2"/>
    <w:multiLevelType w:val="hybridMultilevel"/>
    <w:tmpl w:val="1882B51E"/>
    <w:lvl w:ilvl="0" w:tplc="DDD85BDC">
      <w:start w:val="1"/>
      <w:numFmt w:val="bullet"/>
      <w:lvlText w:val=""/>
      <w:lvlJc w:val="left"/>
      <w:pPr>
        <w:tabs>
          <w:tab w:val="num" w:pos="720"/>
        </w:tabs>
        <w:ind w:left="720" w:hanging="360"/>
      </w:pPr>
      <w:rPr>
        <w:rFonts w:ascii="Wingdings 2" w:hAnsi="Wingdings 2" w:hint="default"/>
      </w:rPr>
    </w:lvl>
    <w:lvl w:ilvl="1" w:tplc="740A0C76" w:tentative="1">
      <w:start w:val="1"/>
      <w:numFmt w:val="bullet"/>
      <w:lvlText w:val=""/>
      <w:lvlJc w:val="left"/>
      <w:pPr>
        <w:tabs>
          <w:tab w:val="num" w:pos="1440"/>
        </w:tabs>
        <w:ind w:left="1440" w:hanging="360"/>
      </w:pPr>
      <w:rPr>
        <w:rFonts w:ascii="Wingdings 2" w:hAnsi="Wingdings 2" w:hint="default"/>
      </w:rPr>
    </w:lvl>
    <w:lvl w:ilvl="2" w:tplc="684CABC6" w:tentative="1">
      <w:start w:val="1"/>
      <w:numFmt w:val="bullet"/>
      <w:lvlText w:val=""/>
      <w:lvlJc w:val="left"/>
      <w:pPr>
        <w:tabs>
          <w:tab w:val="num" w:pos="2160"/>
        </w:tabs>
        <w:ind w:left="2160" w:hanging="360"/>
      </w:pPr>
      <w:rPr>
        <w:rFonts w:ascii="Wingdings 2" w:hAnsi="Wingdings 2" w:hint="default"/>
      </w:rPr>
    </w:lvl>
    <w:lvl w:ilvl="3" w:tplc="76E25DB0" w:tentative="1">
      <w:start w:val="1"/>
      <w:numFmt w:val="bullet"/>
      <w:lvlText w:val=""/>
      <w:lvlJc w:val="left"/>
      <w:pPr>
        <w:tabs>
          <w:tab w:val="num" w:pos="2880"/>
        </w:tabs>
        <w:ind w:left="2880" w:hanging="360"/>
      </w:pPr>
      <w:rPr>
        <w:rFonts w:ascii="Wingdings 2" w:hAnsi="Wingdings 2" w:hint="default"/>
      </w:rPr>
    </w:lvl>
    <w:lvl w:ilvl="4" w:tplc="89A87792" w:tentative="1">
      <w:start w:val="1"/>
      <w:numFmt w:val="bullet"/>
      <w:lvlText w:val=""/>
      <w:lvlJc w:val="left"/>
      <w:pPr>
        <w:tabs>
          <w:tab w:val="num" w:pos="3600"/>
        </w:tabs>
        <w:ind w:left="3600" w:hanging="360"/>
      </w:pPr>
      <w:rPr>
        <w:rFonts w:ascii="Wingdings 2" w:hAnsi="Wingdings 2" w:hint="default"/>
      </w:rPr>
    </w:lvl>
    <w:lvl w:ilvl="5" w:tplc="B3AC4698" w:tentative="1">
      <w:start w:val="1"/>
      <w:numFmt w:val="bullet"/>
      <w:lvlText w:val=""/>
      <w:lvlJc w:val="left"/>
      <w:pPr>
        <w:tabs>
          <w:tab w:val="num" w:pos="4320"/>
        </w:tabs>
        <w:ind w:left="4320" w:hanging="360"/>
      </w:pPr>
      <w:rPr>
        <w:rFonts w:ascii="Wingdings 2" w:hAnsi="Wingdings 2" w:hint="default"/>
      </w:rPr>
    </w:lvl>
    <w:lvl w:ilvl="6" w:tplc="80CA665A" w:tentative="1">
      <w:start w:val="1"/>
      <w:numFmt w:val="bullet"/>
      <w:lvlText w:val=""/>
      <w:lvlJc w:val="left"/>
      <w:pPr>
        <w:tabs>
          <w:tab w:val="num" w:pos="5040"/>
        </w:tabs>
        <w:ind w:left="5040" w:hanging="360"/>
      </w:pPr>
      <w:rPr>
        <w:rFonts w:ascii="Wingdings 2" w:hAnsi="Wingdings 2" w:hint="default"/>
      </w:rPr>
    </w:lvl>
    <w:lvl w:ilvl="7" w:tplc="E14A9934" w:tentative="1">
      <w:start w:val="1"/>
      <w:numFmt w:val="bullet"/>
      <w:lvlText w:val=""/>
      <w:lvlJc w:val="left"/>
      <w:pPr>
        <w:tabs>
          <w:tab w:val="num" w:pos="5760"/>
        </w:tabs>
        <w:ind w:left="5760" w:hanging="360"/>
      </w:pPr>
      <w:rPr>
        <w:rFonts w:ascii="Wingdings 2" w:hAnsi="Wingdings 2" w:hint="default"/>
      </w:rPr>
    </w:lvl>
    <w:lvl w:ilvl="8" w:tplc="E0E688F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27B255A"/>
    <w:multiLevelType w:val="hybridMultilevel"/>
    <w:tmpl w:val="70C0ED84"/>
    <w:lvl w:ilvl="0" w:tplc="A30A2DCE">
      <w:start w:val="1"/>
      <w:numFmt w:val="bullet"/>
      <w:lvlText w:val=""/>
      <w:lvlJc w:val="left"/>
      <w:pPr>
        <w:tabs>
          <w:tab w:val="num" w:pos="720"/>
        </w:tabs>
        <w:ind w:left="720" w:hanging="360"/>
      </w:pPr>
      <w:rPr>
        <w:rFonts w:ascii="Wingdings 2" w:hAnsi="Wingdings 2" w:hint="default"/>
      </w:rPr>
    </w:lvl>
    <w:lvl w:ilvl="1" w:tplc="8248A110" w:tentative="1">
      <w:start w:val="1"/>
      <w:numFmt w:val="bullet"/>
      <w:lvlText w:val=""/>
      <w:lvlJc w:val="left"/>
      <w:pPr>
        <w:tabs>
          <w:tab w:val="num" w:pos="1440"/>
        </w:tabs>
        <w:ind w:left="1440" w:hanging="360"/>
      </w:pPr>
      <w:rPr>
        <w:rFonts w:ascii="Wingdings 2" w:hAnsi="Wingdings 2" w:hint="default"/>
      </w:rPr>
    </w:lvl>
    <w:lvl w:ilvl="2" w:tplc="86DE9D20" w:tentative="1">
      <w:start w:val="1"/>
      <w:numFmt w:val="bullet"/>
      <w:lvlText w:val=""/>
      <w:lvlJc w:val="left"/>
      <w:pPr>
        <w:tabs>
          <w:tab w:val="num" w:pos="2160"/>
        </w:tabs>
        <w:ind w:left="2160" w:hanging="360"/>
      </w:pPr>
      <w:rPr>
        <w:rFonts w:ascii="Wingdings 2" w:hAnsi="Wingdings 2" w:hint="default"/>
      </w:rPr>
    </w:lvl>
    <w:lvl w:ilvl="3" w:tplc="4156D97C" w:tentative="1">
      <w:start w:val="1"/>
      <w:numFmt w:val="bullet"/>
      <w:lvlText w:val=""/>
      <w:lvlJc w:val="left"/>
      <w:pPr>
        <w:tabs>
          <w:tab w:val="num" w:pos="2880"/>
        </w:tabs>
        <w:ind w:left="2880" w:hanging="360"/>
      </w:pPr>
      <w:rPr>
        <w:rFonts w:ascii="Wingdings 2" w:hAnsi="Wingdings 2" w:hint="default"/>
      </w:rPr>
    </w:lvl>
    <w:lvl w:ilvl="4" w:tplc="FF46B248" w:tentative="1">
      <w:start w:val="1"/>
      <w:numFmt w:val="bullet"/>
      <w:lvlText w:val=""/>
      <w:lvlJc w:val="left"/>
      <w:pPr>
        <w:tabs>
          <w:tab w:val="num" w:pos="3600"/>
        </w:tabs>
        <w:ind w:left="3600" w:hanging="360"/>
      </w:pPr>
      <w:rPr>
        <w:rFonts w:ascii="Wingdings 2" w:hAnsi="Wingdings 2" w:hint="default"/>
      </w:rPr>
    </w:lvl>
    <w:lvl w:ilvl="5" w:tplc="E05490F0" w:tentative="1">
      <w:start w:val="1"/>
      <w:numFmt w:val="bullet"/>
      <w:lvlText w:val=""/>
      <w:lvlJc w:val="left"/>
      <w:pPr>
        <w:tabs>
          <w:tab w:val="num" w:pos="4320"/>
        </w:tabs>
        <w:ind w:left="4320" w:hanging="360"/>
      </w:pPr>
      <w:rPr>
        <w:rFonts w:ascii="Wingdings 2" w:hAnsi="Wingdings 2" w:hint="default"/>
      </w:rPr>
    </w:lvl>
    <w:lvl w:ilvl="6" w:tplc="DC9A898C" w:tentative="1">
      <w:start w:val="1"/>
      <w:numFmt w:val="bullet"/>
      <w:lvlText w:val=""/>
      <w:lvlJc w:val="left"/>
      <w:pPr>
        <w:tabs>
          <w:tab w:val="num" w:pos="5040"/>
        </w:tabs>
        <w:ind w:left="5040" w:hanging="360"/>
      </w:pPr>
      <w:rPr>
        <w:rFonts w:ascii="Wingdings 2" w:hAnsi="Wingdings 2" w:hint="default"/>
      </w:rPr>
    </w:lvl>
    <w:lvl w:ilvl="7" w:tplc="235858E0" w:tentative="1">
      <w:start w:val="1"/>
      <w:numFmt w:val="bullet"/>
      <w:lvlText w:val=""/>
      <w:lvlJc w:val="left"/>
      <w:pPr>
        <w:tabs>
          <w:tab w:val="num" w:pos="5760"/>
        </w:tabs>
        <w:ind w:left="5760" w:hanging="360"/>
      </w:pPr>
      <w:rPr>
        <w:rFonts w:ascii="Wingdings 2" w:hAnsi="Wingdings 2" w:hint="default"/>
      </w:rPr>
    </w:lvl>
    <w:lvl w:ilvl="8" w:tplc="E2D0EAC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DDA7BB2"/>
    <w:multiLevelType w:val="hybridMultilevel"/>
    <w:tmpl w:val="61EAC884"/>
    <w:lvl w:ilvl="0" w:tplc="FB28CDC2">
      <w:start w:val="1"/>
      <w:numFmt w:val="bullet"/>
      <w:lvlText w:val=""/>
      <w:lvlJc w:val="left"/>
      <w:pPr>
        <w:tabs>
          <w:tab w:val="num" w:pos="720"/>
        </w:tabs>
        <w:ind w:left="720" w:hanging="360"/>
      </w:pPr>
      <w:rPr>
        <w:rFonts w:ascii="Wingdings 2" w:hAnsi="Wingdings 2" w:hint="default"/>
      </w:rPr>
    </w:lvl>
    <w:lvl w:ilvl="1" w:tplc="14B27914" w:tentative="1">
      <w:start w:val="1"/>
      <w:numFmt w:val="bullet"/>
      <w:lvlText w:val=""/>
      <w:lvlJc w:val="left"/>
      <w:pPr>
        <w:tabs>
          <w:tab w:val="num" w:pos="1440"/>
        </w:tabs>
        <w:ind w:left="1440" w:hanging="360"/>
      </w:pPr>
      <w:rPr>
        <w:rFonts w:ascii="Wingdings 2" w:hAnsi="Wingdings 2" w:hint="default"/>
      </w:rPr>
    </w:lvl>
    <w:lvl w:ilvl="2" w:tplc="5C00DE4A" w:tentative="1">
      <w:start w:val="1"/>
      <w:numFmt w:val="bullet"/>
      <w:lvlText w:val=""/>
      <w:lvlJc w:val="left"/>
      <w:pPr>
        <w:tabs>
          <w:tab w:val="num" w:pos="2160"/>
        </w:tabs>
        <w:ind w:left="2160" w:hanging="360"/>
      </w:pPr>
      <w:rPr>
        <w:rFonts w:ascii="Wingdings 2" w:hAnsi="Wingdings 2" w:hint="default"/>
      </w:rPr>
    </w:lvl>
    <w:lvl w:ilvl="3" w:tplc="66DEDA4C" w:tentative="1">
      <w:start w:val="1"/>
      <w:numFmt w:val="bullet"/>
      <w:lvlText w:val=""/>
      <w:lvlJc w:val="left"/>
      <w:pPr>
        <w:tabs>
          <w:tab w:val="num" w:pos="2880"/>
        </w:tabs>
        <w:ind w:left="2880" w:hanging="360"/>
      </w:pPr>
      <w:rPr>
        <w:rFonts w:ascii="Wingdings 2" w:hAnsi="Wingdings 2" w:hint="default"/>
      </w:rPr>
    </w:lvl>
    <w:lvl w:ilvl="4" w:tplc="32847D4A" w:tentative="1">
      <w:start w:val="1"/>
      <w:numFmt w:val="bullet"/>
      <w:lvlText w:val=""/>
      <w:lvlJc w:val="left"/>
      <w:pPr>
        <w:tabs>
          <w:tab w:val="num" w:pos="3600"/>
        </w:tabs>
        <w:ind w:left="3600" w:hanging="360"/>
      </w:pPr>
      <w:rPr>
        <w:rFonts w:ascii="Wingdings 2" w:hAnsi="Wingdings 2" w:hint="default"/>
      </w:rPr>
    </w:lvl>
    <w:lvl w:ilvl="5" w:tplc="EB885A30" w:tentative="1">
      <w:start w:val="1"/>
      <w:numFmt w:val="bullet"/>
      <w:lvlText w:val=""/>
      <w:lvlJc w:val="left"/>
      <w:pPr>
        <w:tabs>
          <w:tab w:val="num" w:pos="4320"/>
        </w:tabs>
        <w:ind w:left="4320" w:hanging="360"/>
      </w:pPr>
      <w:rPr>
        <w:rFonts w:ascii="Wingdings 2" w:hAnsi="Wingdings 2" w:hint="default"/>
      </w:rPr>
    </w:lvl>
    <w:lvl w:ilvl="6" w:tplc="41B41816" w:tentative="1">
      <w:start w:val="1"/>
      <w:numFmt w:val="bullet"/>
      <w:lvlText w:val=""/>
      <w:lvlJc w:val="left"/>
      <w:pPr>
        <w:tabs>
          <w:tab w:val="num" w:pos="5040"/>
        </w:tabs>
        <w:ind w:left="5040" w:hanging="360"/>
      </w:pPr>
      <w:rPr>
        <w:rFonts w:ascii="Wingdings 2" w:hAnsi="Wingdings 2" w:hint="default"/>
      </w:rPr>
    </w:lvl>
    <w:lvl w:ilvl="7" w:tplc="52ACFC9A" w:tentative="1">
      <w:start w:val="1"/>
      <w:numFmt w:val="bullet"/>
      <w:lvlText w:val=""/>
      <w:lvlJc w:val="left"/>
      <w:pPr>
        <w:tabs>
          <w:tab w:val="num" w:pos="5760"/>
        </w:tabs>
        <w:ind w:left="5760" w:hanging="360"/>
      </w:pPr>
      <w:rPr>
        <w:rFonts w:ascii="Wingdings 2" w:hAnsi="Wingdings 2" w:hint="default"/>
      </w:rPr>
    </w:lvl>
    <w:lvl w:ilvl="8" w:tplc="691005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C52F1D"/>
    <w:multiLevelType w:val="hybridMultilevel"/>
    <w:tmpl w:val="37D42988"/>
    <w:lvl w:ilvl="0" w:tplc="C14E400C">
      <w:start w:val="1"/>
      <w:numFmt w:val="bullet"/>
      <w:lvlText w:val=""/>
      <w:lvlJc w:val="left"/>
      <w:pPr>
        <w:tabs>
          <w:tab w:val="num" w:pos="720"/>
        </w:tabs>
        <w:ind w:left="720" w:hanging="360"/>
      </w:pPr>
      <w:rPr>
        <w:rFonts w:ascii="Wingdings 2" w:hAnsi="Wingdings 2" w:hint="default"/>
      </w:rPr>
    </w:lvl>
    <w:lvl w:ilvl="1" w:tplc="56602EAC" w:tentative="1">
      <w:start w:val="1"/>
      <w:numFmt w:val="bullet"/>
      <w:lvlText w:val=""/>
      <w:lvlJc w:val="left"/>
      <w:pPr>
        <w:tabs>
          <w:tab w:val="num" w:pos="1440"/>
        </w:tabs>
        <w:ind w:left="1440" w:hanging="360"/>
      </w:pPr>
      <w:rPr>
        <w:rFonts w:ascii="Wingdings 2" w:hAnsi="Wingdings 2" w:hint="default"/>
      </w:rPr>
    </w:lvl>
    <w:lvl w:ilvl="2" w:tplc="FBB04538" w:tentative="1">
      <w:start w:val="1"/>
      <w:numFmt w:val="bullet"/>
      <w:lvlText w:val=""/>
      <w:lvlJc w:val="left"/>
      <w:pPr>
        <w:tabs>
          <w:tab w:val="num" w:pos="2160"/>
        </w:tabs>
        <w:ind w:left="2160" w:hanging="360"/>
      </w:pPr>
      <w:rPr>
        <w:rFonts w:ascii="Wingdings 2" w:hAnsi="Wingdings 2" w:hint="default"/>
      </w:rPr>
    </w:lvl>
    <w:lvl w:ilvl="3" w:tplc="08BED908" w:tentative="1">
      <w:start w:val="1"/>
      <w:numFmt w:val="bullet"/>
      <w:lvlText w:val=""/>
      <w:lvlJc w:val="left"/>
      <w:pPr>
        <w:tabs>
          <w:tab w:val="num" w:pos="2880"/>
        </w:tabs>
        <w:ind w:left="2880" w:hanging="360"/>
      </w:pPr>
      <w:rPr>
        <w:rFonts w:ascii="Wingdings 2" w:hAnsi="Wingdings 2" w:hint="default"/>
      </w:rPr>
    </w:lvl>
    <w:lvl w:ilvl="4" w:tplc="B476AEBE" w:tentative="1">
      <w:start w:val="1"/>
      <w:numFmt w:val="bullet"/>
      <w:lvlText w:val=""/>
      <w:lvlJc w:val="left"/>
      <w:pPr>
        <w:tabs>
          <w:tab w:val="num" w:pos="3600"/>
        </w:tabs>
        <w:ind w:left="3600" w:hanging="360"/>
      </w:pPr>
      <w:rPr>
        <w:rFonts w:ascii="Wingdings 2" w:hAnsi="Wingdings 2" w:hint="default"/>
      </w:rPr>
    </w:lvl>
    <w:lvl w:ilvl="5" w:tplc="212CDC0A" w:tentative="1">
      <w:start w:val="1"/>
      <w:numFmt w:val="bullet"/>
      <w:lvlText w:val=""/>
      <w:lvlJc w:val="left"/>
      <w:pPr>
        <w:tabs>
          <w:tab w:val="num" w:pos="4320"/>
        </w:tabs>
        <w:ind w:left="4320" w:hanging="360"/>
      </w:pPr>
      <w:rPr>
        <w:rFonts w:ascii="Wingdings 2" w:hAnsi="Wingdings 2" w:hint="default"/>
      </w:rPr>
    </w:lvl>
    <w:lvl w:ilvl="6" w:tplc="09CC15CE" w:tentative="1">
      <w:start w:val="1"/>
      <w:numFmt w:val="bullet"/>
      <w:lvlText w:val=""/>
      <w:lvlJc w:val="left"/>
      <w:pPr>
        <w:tabs>
          <w:tab w:val="num" w:pos="5040"/>
        </w:tabs>
        <w:ind w:left="5040" w:hanging="360"/>
      </w:pPr>
      <w:rPr>
        <w:rFonts w:ascii="Wingdings 2" w:hAnsi="Wingdings 2" w:hint="default"/>
      </w:rPr>
    </w:lvl>
    <w:lvl w:ilvl="7" w:tplc="057CADAE" w:tentative="1">
      <w:start w:val="1"/>
      <w:numFmt w:val="bullet"/>
      <w:lvlText w:val=""/>
      <w:lvlJc w:val="left"/>
      <w:pPr>
        <w:tabs>
          <w:tab w:val="num" w:pos="5760"/>
        </w:tabs>
        <w:ind w:left="5760" w:hanging="360"/>
      </w:pPr>
      <w:rPr>
        <w:rFonts w:ascii="Wingdings 2" w:hAnsi="Wingdings 2" w:hint="default"/>
      </w:rPr>
    </w:lvl>
    <w:lvl w:ilvl="8" w:tplc="5C8CE37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D337CE5"/>
    <w:multiLevelType w:val="hybridMultilevel"/>
    <w:tmpl w:val="801E839E"/>
    <w:lvl w:ilvl="0" w:tplc="E77C0096">
      <w:start w:val="1"/>
      <w:numFmt w:val="bullet"/>
      <w:lvlText w:val=""/>
      <w:lvlJc w:val="left"/>
      <w:pPr>
        <w:tabs>
          <w:tab w:val="num" w:pos="720"/>
        </w:tabs>
        <w:ind w:left="720" w:hanging="360"/>
      </w:pPr>
      <w:rPr>
        <w:rFonts w:ascii="Wingdings 2" w:hAnsi="Wingdings 2" w:hint="default"/>
      </w:rPr>
    </w:lvl>
    <w:lvl w:ilvl="1" w:tplc="D17AABDC" w:tentative="1">
      <w:start w:val="1"/>
      <w:numFmt w:val="bullet"/>
      <w:lvlText w:val=""/>
      <w:lvlJc w:val="left"/>
      <w:pPr>
        <w:tabs>
          <w:tab w:val="num" w:pos="1440"/>
        </w:tabs>
        <w:ind w:left="1440" w:hanging="360"/>
      </w:pPr>
      <w:rPr>
        <w:rFonts w:ascii="Wingdings 2" w:hAnsi="Wingdings 2" w:hint="default"/>
      </w:rPr>
    </w:lvl>
    <w:lvl w:ilvl="2" w:tplc="A900E52C" w:tentative="1">
      <w:start w:val="1"/>
      <w:numFmt w:val="bullet"/>
      <w:lvlText w:val=""/>
      <w:lvlJc w:val="left"/>
      <w:pPr>
        <w:tabs>
          <w:tab w:val="num" w:pos="2160"/>
        </w:tabs>
        <w:ind w:left="2160" w:hanging="360"/>
      </w:pPr>
      <w:rPr>
        <w:rFonts w:ascii="Wingdings 2" w:hAnsi="Wingdings 2" w:hint="default"/>
      </w:rPr>
    </w:lvl>
    <w:lvl w:ilvl="3" w:tplc="63182B94" w:tentative="1">
      <w:start w:val="1"/>
      <w:numFmt w:val="bullet"/>
      <w:lvlText w:val=""/>
      <w:lvlJc w:val="left"/>
      <w:pPr>
        <w:tabs>
          <w:tab w:val="num" w:pos="2880"/>
        </w:tabs>
        <w:ind w:left="2880" w:hanging="360"/>
      </w:pPr>
      <w:rPr>
        <w:rFonts w:ascii="Wingdings 2" w:hAnsi="Wingdings 2" w:hint="default"/>
      </w:rPr>
    </w:lvl>
    <w:lvl w:ilvl="4" w:tplc="57DE3180" w:tentative="1">
      <w:start w:val="1"/>
      <w:numFmt w:val="bullet"/>
      <w:lvlText w:val=""/>
      <w:lvlJc w:val="left"/>
      <w:pPr>
        <w:tabs>
          <w:tab w:val="num" w:pos="3600"/>
        </w:tabs>
        <w:ind w:left="3600" w:hanging="360"/>
      </w:pPr>
      <w:rPr>
        <w:rFonts w:ascii="Wingdings 2" w:hAnsi="Wingdings 2" w:hint="default"/>
      </w:rPr>
    </w:lvl>
    <w:lvl w:ilvl="5" w:tplc="5A9C6BAC" w:tentative="1">
      <w:start w:val="1"/>
      <w:numFmt w:val="bullet"/>
      <w:lvlText w:val=""/>
      <w:lvlJc w:val="left"/>
      <w:pPr>
        <w:tabs>
          <w:tab w:val="num" w:pos="4320"/>
        </w:tabs>
        <w:ind w:left="4320" w:hanging="360"/>
      </w:pPr>
      <w:rPr>
        <w:rFonts w:ascii="Wingdings 2" w:hAnsi="Wingdings 2" w:hint="default"/>
      </w:rPr>
    </w:lvl>
    <w:lvl w:ilvl="6" w:tplc="37E6E358" w:tentative="1">
      <w:start w:val="1"/>
      <w:numFmt w:val="bullet"/>
      <w:lvlText w:val=""/>
      <w:lvlJc w:val="left"/>
      <w:pPr>
        <w:tabs>
          <w:tab w:val="num" w:pos="5040"/>
        </w:tabs>
        <w:ind w:left="5040" w:hanging="360"/>
      </w:pPr>
      <w:rPr>
        <w:rFonts w:ascii="Wingdings 2" w:hAnsi="Wingdings 2" w:hint="default"/>
      </w:rPr>
    </w:lvl>
    <w:lvl w:ilvl="7" w:tplc="67B03FC6" w:tentative="1">
      <w:start w:val="1"/>
      <w:numFmt w:val="bullet"/>
      <w:lvlText w:val=""/>
      <w:lvlJc w:val="left"/>
      <w:pPr>
        <w:tabs>
          <w:tab w:val="num" w:pos="5760"/>
        </w:tabs>
        <w:ind w:left="5760" w:hanging="360"/>
      </w:pPr>
      <w:rPr>
        <w:rFonts w:ascii="Wingdings 2" w:hAnsi="Wingdings 2" w:hint="default"/>
      </w:rPr>
    </w:lvl>
    <w:lvl w:ilvl="8" w:tplc="EACAF22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619264C"/>
    <w:multiLevelType w:val="hybridMultilevel"/>
    <w:tmpl w:val="F6D61A6C"/>
    <w:lvl w:ilvl="0" w:tplc="20526668">
      <w:start w:val="1"/>
      <w:numFmt w:val="bullet"/>
      <w:lvlText w:val=""/>
      <w:lvlJc w:val="left"/>
      <w:pPr>
        <w:tabs>
          <w:tab w:val="num" w:pos="720"/>
        </w:tabs>
        <w:ind w:left="720" w:hanging="360"/>
      </w:pPr>
      <w:rPr>
        <w:rFonts w:ascii="Wingdings 2" w:hAnsi="Wingdings 2" w:hint="default"/>
      </w:rPr>
    </w:lvl>
    <w:lvl w:ilvl="1" w:tplc="026AE532" w:tentative="1">
      <w:start w:val="1"/>
      <w:numFmt w:val="bullet"/>
      <w:lvlText w:val=""/>
      <w:lvlJc w:val="left"/>
      <w:pPr>
        <w:tabs>
          <w:tab w:val="num" w:pos="1440"/>
        </w:tabs>
        <w:ind w:left="1440" w:hanging="360"/>
      </w:pPr>
      <w:rPr>
        <w:rFonts w:ascii="Wingdings 2" w:hAnsi="Wingdings 2" w:hint="default"/>
      </w:rPr>
    </w:lvl>
    <w:lvl w:ilvl="2" w:tplc="43B4AA96" w:tentative="1">
      <w:start w:val="1"/>
      <w:numFmt w:val="bullet"/>
      <w:lvlText w:val=""/>
      <w:lvlJc w:val="left"/>
      <w:pPr>
        <w:tabs>
          <w:tab w:val="num" w:pos="2160"/>
        </w:tabs>
        <w:ind w:left="2160" w:hanging="360"/>
      </w:pPr>
      <w:rPr>
        <w:rFonts w:ascii="Wingdings 2" w:hAnsi="Wingdings 2" w:hint="default"/>
      </w:rPr>
    </w:lvl>
    <w:lvl w:ilvl="3" w:tplc="D3A01708" w:tentative="1">
      <w:start w:val="1"/>
      <w:numFmt w:val="bullet"/>
      <w:lvlText w:val=""/>
      <w:lvlJc w:val="left"/>
      <w:pPr>
        <w:tabs>
          <w:tab w:val="num" w:pos="2880"/>
        </w:tabs>
        <w:ind w:left="2880" w:hanging="360"/>
      </w:pPr>
      <w:rPr>
        <w:rFonts w:ascii="Wingdings 2" w:hAnsi="Wingdings 2" w:hint="default"/>
      </w:rPr>
    </w:lvl>
    <w:lvl w:ilvl="4" w:tplc="E5D0D798" w:tentative="1">
      <w:start w:val="1"/>
      <w:numFmt w:val="bullet"/>
      <w:lvlText w:val=""/>
      <w:lvlJc w:val="left"/>
      <w:pPr>
        <w:tabs>
          <w:tab w:val="num" w:pos="3600"/>
        </w:tabs>
        <w:ind w:left="3600" w:hanging="360"/>
      </w:pPr>
      <w:rPr>
        <w:rFonts w:ascii="Wingdings 2" w:hAnsi="Wingdings 2" w:hint="default"/>
      </w:rPr>
    </w:lvl>
    <w:lvl w:ilvl="5" w:tplc="8FA42DA0" w:tentative="1">
      <w:start w:val="1"/>
      <w:numFmt w:val="bullet"/>
      <w:lvlText w:val=""/>
      <w:lvlJc w:val="left"/>
      <w:pPr>
        <w:tabs>
          <w:tab w:val="num" w:pos="4320"/>
        </w:tabs>
        <w:ind w:left="4320" w:hanging="360"/>
      </w:pPr>
      <w:rPr>
        <w:rFonts w:ascii="Wingdings 2" w:hAnsi="Wingdings 2" w:hint="default"/>
      </w:rPr>
    </w:lvl>
    <w:lvl w:ilvl="6" w:tplc="AB6E27AE" w:tentative="1">
      <w:start w:val="1"/>
      <w:numFmt w:val="bullet"/>
      <w:lvlText w:val=""/>
      <w:lvlJc w:val="left"/>
      <w:pPr>
        <w:tabs>
          <w:tab w:val="num" w:pos="5040"/>
        </w:tabs>
        <w:ind w:left="5040" w:hanging="360"/>
      </w:pPr>
      <w:rPr>
        <w:rFonts w:ascii="Wingdings 2" w:hAnsi="Wingdings 2" w:hint="default"/>
      </w:rPr>
    </w:lvl>
    <w:lvl w:ilvl="7" w:tplc="B7F6C68A" w:tentative="1">
      <w:start w:val="1"/>
      <w:numFmt w:val="bullet"/>
      <w:lvlText w:val=""/>
      <w:lvlJc w:val="left"/>
      <w:pPr>
        <w:tabs>
          <w:tab w:val="num" w:pos="5760"/>
        </w:tabs>
        <w:ind w:left="5760" w:hanging="360"/>
      </w:pPr>
      <w:rPr>
        <w:rFonts w:ascii="Wingdings 2" w:hAnsi="Wingdings 2" w:hint="default"/>
      </w:rPr>
    </w:lvl>
    <w:lvl w:ilvl="8" w:tplc="3880D6F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3"/>
    <w:rsid w:val="00124F53"/>
    <w:rsid w:val="002B3D6F"/>
    <w:rsid w:val="003006CA"/>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58E8-E8B6-4382-87D2-FAE369FD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59929">
      <w:bodyDiv w:val="1"/>
      <w:marLeft w:val="0"/>
      <w:marRight w:val="0"/>
      <w:marTop w:val="0"/>
      <w:marBottom w:val="0"/>
      <w:divBdr>
        <w:top w:val="none" w:sz="0" w:space="0" w:color="auto"/>
        <w:left w:val="none" w:sz="0" w:space="0" w:color="auto"/>
        <w:bottom w:val="none" w:sz="0" w:space="0" w:color="auto"/>
        <w:right w:val="none" w:sz="0" w:space="0" w:color="auto"/>
      </w:divBdr>
      <w:divsChild>
        <w:div w:id="1011952237">
          <w:marLeft w:val="432"/>
          <w:marRight w:val="0"/>
          <w:marTop w:val="120"/>
          <w:marBottom w:val="0"/>
          <w:divBdr>
            <w:top w:val="none" w:sz="0" w:space="0" w:color="auto"/>
            <w:left w:val="none" w:sz="0" w:space="0" w:color="auto"/>
            <w:bottom w:val="none" w:sz="0" w:space="0" w:color="auto"/>
            <w:right w:val="none" w:sz="0" w:space="0" w:color="auto"/>
          </w:divBdr>
        </w:div>
        <w:div w:id="785663706">
          <w:marLeft w:val="432"/>
          <w:marRight w:val="0"/>
          <w:marTop w:val="120"/>
          <w:marBottom w:val="0"/>
          <w:divBdr>
            <w:top w:val="none" w:sz="0" w:space="0" w:color="auto"/>
            <w:left w:val="none" w:sz="0" w:space="0" w:color="auto"/>
            <w:bottom w:val="none" w:sz="0" w:space="0" w:color="auto"/>
            <w:right w:val="none" w:sz="0" w:space="0" w:color="auto"/>
          </w:divBdr>
        </w:div>
        <w:div w:id="1485850254">
          <w:marLeft w:val="432"/>
          <w:marRight w:val="0"/>
          <w:marTop w:val="120"/>
          <w:marBottom w:val="0"/>
          <w:divBdr>
            <w:top w:val="none" w:sz="0" w:space="0" w:color="auto"/>
            <w:left w:val="none" w:sz="0" w:space="0" w:color="auto"/>
            <w:bottom w:val="none" w:sz="0" w:space="0" w:color="auto"/>
            <w:right w:val="none" w:sz="0" w:space="0" w:color="auto"/>
          </w:divBdr>
        </w:div>
        <w:div w:id="158467891">
          <w:marLeft w:val="432"/>
          <w:marRight w:val="0"/>
          <w:marTop w:val="120"/>
          <w:marBottom w:val="0"/>
          <w:divBdr>
            <w:top w:val="none" w:sz="0" w:space="0" w:color="auto"/>
            <w:left w:val="none" w:sz="0" w:space="0" w:color="auto"/>
            <w:bottom w:val="none" w:sz="0" w:space="0" w:color="auto"/>
            <w:right w:val="none" w:sz="0" w:space="0" w:color="auto"/>
          </w:divBdr>
        </w:div>
        <w:div w:id="604731798">
          <w:marLeft w:val="432"/>
          <w:marRight w:val="0"/>
          <w:marTop w:val="120"/>
          <w:marBottom w:val="0"/>
          <w:divBdr>
            <w:top w:val="none" w:sz="0" w:space="0" w:color="auto"/>
            <w:left w:val="none" w:sz="0" w:space="0" w:color="auto"/>
            <w:bottom w:val="none" w:sz="0" w:space="0" w:color="auto"/>
            <w:right w:val="none" w:sz="0" w:space="0" w:color="auto"/>
          </w:divBdr>
        </w:div>
        <w:div w:id="716975714">
          <w:marLeft w:val="432"/>
          <w:marRight w:val="0"/>
          <w:marTop w:val="120"/>
          <w:marBottom w:val="0"/>
          <w:divBdr>
            <w:top w:val="none" w:sz="0" w:space="0" w:color="auto"/>
            <w:left w:val="none" w:sz="0" w:space="0" w:color="auto"/>
            <w:bottom w:val="none" w:sz="0" w:space="0" w:color="auto"/>
            <w:right w:val="none" w:sz="0" w:space="0" w:color="auto"/>
          </w:divBdr>
        </w:div>
        <w:div w:id="774330672">
          <w:marLeft w:val="432"/>
          <w:marRight w:val="0"/>
          <w:marTop w:val="120"/>
          <w:marBottom w:val="0"/>
          <w:divBdr>
            <w:top w:val="none" w:sz="0" w:space="0" w:color="auto"/>
            <w:left w:val="none" w:sz="0" w:space="0" w:color="auto"/>
            <w:bottom w:val="none" w:sz="0" w:space="0" w:color="auto"/>
            <w:right w:val="none" w:sz="0" w:space="0" w:color="auto"/>
          </w:divBdr>
        </w:div>
        <w:div w:id="1948465254">
          <w:marLeft w:val="432"/>
          <w:marRight w:val="0"/>
          <w:marTop w:val="120"/>
          <w:marBottom w:val="0"/>
          <w:divBdr>
            <w:top w:val="none" w:sz="0" w:space="0" w:color="auto"/>
            <w:left w:val="none" w:sz="0" w:space="0" w:color="auto"/>
            <w:bottom w:val="none" w:sz="0" w:space="0" w:color="auto"/>
            <w:right w:val="none" w:sz="0" w:space="0" w:color="auto"/>
          </w:divBdr>
        </w:div>
        <w:div w:id="88626111">
          <w:marLeft w:val="432"/>
          <w:marRight w:val="0"/>
          <w:marTop w:val="120"/>
          <w:marBottom w:val="0"/>
          <w:divBdr>
            <w:top w:val="none" w:sz="0" w:space="0" w:color="auto"/>
            <w:left w:val="none" w:sz="0" w:space="0" w:color="auto"/>
            <w:bottom w:val="none" w:sz="0" w:space="0" w:color="auto"/>
            <w:right w:val="none" w:sz="0" w:space="0" w:color="auto"/>
          </w:divBdr>
        </w:div>
        <w:div w:id="1827165614">
          <w:marLeft w:val="432"/>
          <w:marRight w:val="0"/>
          <w:marTop w:val="120"/>
          <w:marBottom w:val="0"/>
          <w:divBdr>
            <w:top w:val="none" w:sz="0" w:space="0" w:color="auto"/>
            <w:left w:val="none" w:sz="0" w:space="0" w:color="auto"/>
            <w:bottom w:val="none" w:sz="0" w:space="0" w:color="auto"/>
            <w:right w:val="none" w:sz="0" w:space="0" w:color="auto"/>
          </w:divBdr>
        </w:div>
        <w:div w:id="2097358871">
          <w:marLeft w:val="432"/>
          <w:marRight w:val="0"/>
          <w:marTop w:val="120"/>
          <w:marBottom w:val="0"/>
          <w:divBdr>
            <w:top w:val="none" w:sz="0" w:space="0" w:color="auto"/>
            <w:left w:val="none" w:sz="0" w:space="0" w:color="auto"/>
            <w:bottom w:val="none" w:sz="0" w:space="0" w:color="auto"/>
            <w:right w:val="none" w:sz="0" w:space="0" w:color="auto"/>
          </w:divBdr>
        </w:div>
        <w:div w:id="1614288777">
          <w:marLeft w:val="432"/>
          <w:marRight w:val="0"/>
          <w:marTop w:val="120"/>
          <w:marBottom w:val="0"/>
          <w:divBdr>
            <w:top w:val="none" w:sz="0" w:space="0" w:color="auto"/>
            <w:left w:val="none" w:sz="0" w:space="0" w:color="auto"/>
            <w:bottom w:val="none" w:sz="0" w:space="0" w:color="auto"/>
            <w:right w:val="none" w:sz="0" w:space="0" w:color="auto"/>
          </w:divBdr>
        </w:div>
        <w:div w:id="1085108295">
          <w:marLeft w:val="432"/>
          <w:marRight w:val="0"/>
          <w:marTop w:val="120"/>
          <w:marBottom w:val="0"/>
          <w:divBdr>
            <w:top w:val="none" w:sz="0" w:space="0" w:color="auto"/>
            <w:left w:val="none" w:sz="0" w:space="0" w:color="auto"/>
            <w:bottom w:val="none" w:sz="0" w:space="0" w:color="auto"/>
            <w:right w:val="none" w:sz="0" w:space="0" w:color="auto"/>
          </w:divBdr>
        </w:div>
        <w:div w:id="76874482">
          <w:marLeft w:val="432"/>
          <w:marRight w:val="0"/>
          <w:marTop w:val="120"/>
          <w:marBottom w:val="0"/>
          <w:divBdr>
            <w:top w:val="none" w:sz="0" w:space="0" w:color="auto"/>
            <w:left w:val="none" w:sz="0" w:space="0" w:color="auto"/>
            <w:bottom w:val="none" w:sz="0" w:space="0" w:color="auto"/>
            <w:right w:val="none" w:sz="0" w:space="0" w:color="auto"/>
          </w:divBdr>
        </w:div>
        <w:div w:id="883827898">
          <w:marLeft w:val="432"/>
          <w:marRight w:val="0"/>
          <w:marTop w:val="120"/>
          <w:marBottom w:val="0"/>
          <w:divBdr>
            <w:top w:val="none" w:sz="0" w:space="0" w:color="auto"/>
            <w:left w:val="none" w:sz="0" w:space="0" w:color="auto"/>
            <w:bottom w:val="none" w:sz="0" w:space="0" w:color="auto"/>
            <w:right w:val="none" w:sz="0" w:space="0" w:color="auto"/>
          </w:divBdr>
        </w:div>
        <w:div w:id="161048827">
          <w:marLeft w:val="432"/>
          <w:marRight w:val="0"/>
          <w:marTop w:val="120"/>
          <w:marBottom w:val="0"/>
          <w:divBdr>
            <w:top w:val="none" w:sz="0" w:space="0" w:color="auto"/>
            <w:left w:val="none" w:sz="0" w:space="0" w:color="auto"/>
            <w:bottom w:val="none" w:sz="0" w:space="0" w:color="auto"/>
            <w:right w:val="none" w:sz="0" w:space="0" w:color="auto"/>
          </w:divBdr>
        </w:div>
        <w:div w:id="1123042098">
          <w:marLeft w:val="432"/>
          <w:marRight w:val="0"/>
          <w:marTop w:val="120"/>
          <w:marBottom w:val="0"/>
          <w:divBdr>
            <w:top w:val="none" w:sz="0" w:space="0" w:color="auto"/>
            <w:left w:val="none" w:sz="0" w:space="0" w:color="auto"/>
            <w:bottom w:val="none" w:sz="0" w:space="0" w:color="auto"/>
            <w:right w:val="none" w:sz="0" w:space="0" w:color="auto"/>
          </w:divBdr>
        </w:div>
        <w:div w:id="847132479">
          <w:marLeft w:val="432"/>
          <w:marRight w:val="0"/>
          <w:marTop w:val="120"/>
          <w:marBottom w:val="0"/>
          <w:divBdr>
            <w:top w:val="none" w:sz="0" w:space="0" w:color="auto"/>
            <w:left w:val="none" w:sz="0" w:space="0" w:color="auto"/>
            <w:bottom w:val="none" w:sz="0" w:space="0" w:color="auto"/>
            <w:right w:val="none" w:sz="0" w:space="0" w:color="auto"/>
          </w:divBdr>
        </w:div>
        <w:div w:id="2076004938">
          <w:marLeft w:val="432"/>
          <w:marRight w:val="0"/>
          <w:marTop w:val="120"/>
          <w:marBottom w:val="0"/>
          <w:divBdr>
            <w:top w:val="none" w:sz="0" w:space="0" w:color="auto"/>
            <w:left w:val="none" w:sz="0" w:space="0" w:color="auto"/>
            <w:bottom w:val="none" w:sz="0" w:space="0" w:color="auto"/>
            <w:right w:val="none" w:sz="0" w:space="0" w:color="auto"/>
          </w:divBdr>
        </w:div>
        <w:div w:id="2139109141">
          <w:marLeft w:val="432"/>
          <w:marRight w:val="0"/>
          <w:marTop w:val="120"/>
          <w:marBottom w:val="0"/>
          <w:divBdr>
            <w:top w:val="none" w:sz="0" w:space="0" w:color="auto"/>
            <w:left w:val="none" w:sz="0" w:space="0" w:color="auto"/>
            <w:bottom w:val="none" w:sz="0" w:space="0" w:color="auto"/>
            <w:right w:val="none" w:sz="0" w:space="0" w:color="auto"/>
          </w:divBdr>
        </w:div>
        <w:div w:id="1610819085">
          <w:marLeft w:val="432"/>
          <w:marRight w:val="0"/>
          <w:marTop w:val="120"/>
          <w:marBottom w:val="0"/>
          <w:divBdr>
            <w:top w:val="none" w:sz="0" w:space="0" w:color="auto"/>
            <w:left w:val="none" w:sz="0" w:space="0" w:color="auto"/>
            <w:bottom w:val="none" w:sz="0" w:space="0" w:color="auto"/>
            <w:right w:val="none" w:sz="0" w:space="0" w:color="auto"/>
          </w:divBdr>
        </w:div>
        <w:div w:id="684096235">
          <w:marLeft w:val="432"/>
          <w:marRight w:val="0"/>
          <w:marTop w:val="120"/>
          <w:marBottom w:val="0"/>
          <w:divBdr>
            <w:top w:val="none" w:sz="0" w:space="0" w:color="auto"/>
            <w:left w:val="none" w:sz="0" w:space="0" w:color="auto"/>
            <w:bottom w:val="none" w:sz="0" w:space="0" w:color="auto"/>
            <w:right w:val="none" w:sz="0" w:space="0" w:color="auto"/>
          </w:divBdr>
        </w:div>
        <w:div w:id="303122317">
          <w:marLeft w:val="432"/>
          <w:marRight w:val="0"/>
          <w:marTop w:val="120"/>
          <w:marBottom w:val="0"/>
          <w:divBdr>
            <w:top w:val="none" w:sz="0" w:space="0" w:color="auto"/>
            <w:left w:val="none" w:sz="0" w:space="0" w:color="auto"/>
            <w:bottom w:val="none" w:sz="0" w:space="0" w:color="auto"/>
            <w:right w:val="none" w:sz="0" w:space="0" w:color="auto"/>
          </w:divBdr>
        </w:div>
        <w:div w:id="2007249725">
          <w:marLeft w:val="432"/>
          <w:marRight w:val="0"/>
          <w:marTop w:val="120"/>
          <w:marBottom w:val="0"/>
          <w:divBdr>
            <w:top w:val="none" w:sz="0" w:space="0" w:color="auto"/>
            <w:left w:val="none" w:sz="0" w:space="0" w:color="auto"/>
            <w:bottom w:val="none" w:sz="0" w:space="0" w:color="auto"/>
            <w:right w:val="none" w:sz="0" w:space="0" w:color="auto"/>
          </w:divBdr>
        </w:div>
        <w:div w:id="227037068">
          <w:marLeft w:val="432"/>
          <w:marRight w:val="0"/>
          <w:marTop w:val="120"/>
          <w:marBottom w:val="0"/>
          <w:divBdr>
            <w:top w:val="none" w:sz="0" w:space="0" w:color="auto"/>
            <w:left w:val="none" w:sz="0" w:space="0" w:color="auto"/>
            <w:bottom w:val="none" w:sz="0" w:space="0" w:color="auto"/>
            <w:right w:val="none" w:sz="0" w:space="0" w:color="auto"/>
          </w:divBdr>
        </w:div>
        <w:div w:id="1182668549">
          <w:marLeft w:val="432"/>
          <w:marRight w:val="0"/>
          <w:marTop w:val="120"/>
          <w:marBottom w:val="0"/>
          <w:divBdr>
            <w:top w:val="none" w:sz="0" w:space="0" w:color="auto"/>
            <w:left w:val="none" w:sz="0" w:space="0" w:color="auto"/>
            <w:bottom w:val="none" w:sz="0" w:space="0" w:color="auto"/>
            <w:right w:val="none" w:sz="0" w:space="0" w:color="auto"/>
          </w:divBdr>
        </w:div>
        <w:div w:id="72554627">
          <w:marLeft w:val="432"/>
          <w:marRight w:val="0"/>
          <w:marTop w:val="120"/>
          <w:marBottom w:val="0"/>
          <w:divBdr>
            <w:top w:val="none" w:sz="0" w:space="0" w:color="auto"/>
            <w:left w:val="none" w:sz="0" w:space="0" w:color="auto"/>
            <w:bottom w:val="none" w:sz="0" w:space="0" w:color="auto"/>
            <w:right w:val="none" w:sz="0" w:space="0" w:color="auto"/>
          </w:divBdr>
        </w:div>
        <w:div w:id="1797527404">
          <w:marLeft w:val="432"/>
          <w:marRight w:val="0"/>
          <w:marTop w:val="120"/>
          <w:marBottom w:val="0"/>
          <w:divBdr>
            <w:top w:val="none" w:sz="0" w:space="0" w:color="auto"/>
            <w:left w:val="none" w:sz="0" w:space="0" w:color="auto"/>
            <w:bottom w:val="none" w:sz="0" w:space="0" w:color="auto"/>
            <w:right w:val="none" w:sz="0" w:space="0" w:color="auto"/>
          </w:divBdr>
        </w:div>
        <w:div w:id="1073310060">
          <w:marLeft w:val="432"/>
          <w:marRight w:val="0"/>
          <w:marTop w:val="120"/>
          <w:marBottom w:val="0"/>
          <w:divBdr>
            <w:top w:val="none" w:sz="0" w:space="0" w:color="auto"/>
            <w:left w:val="none" w:sz="0" w:space="0" w:color="auto"/>
            <w:bottom w:val="none" w:sz="0" w:space="0" w:color="auto"/>
            <w:right w:val="none" w:sz="0" w:space="0" w:color="auto"/>
          </w:divBdr>
        </w:div>
        <w:div w:id="60370698">
          <w:marLeft w:val="432"/>
          <w:marRight w:val="0"/>
          <w:marTop w:val="120"/>
          <w:marBottom w:val="0"/>
          <w:divBdr>
            <w:top w:val="none" w:sz="0" w:space="0" w:color="auto"/>
            <w:left w:val="none" w:sz="0" w:space="0" w:color="auto"/>
            <w:bottom w:val="none" w:sz="0" w:space="0" w:color="auto"/>
            <w:right w:val="none" w:sz="0" w:space="0" w:color="auto"/>
          </w:divBdr>
        </w:div>
        <w:div w:id="1390570773">
          <w:marLeft w:val="432"/>
          <w:marRight w:val="0"/>
          <w:marTop w:val="120"/>
          <w:marBottom w:val="0"/>
          <w:divBdr>
            <w:top w:val="none" w:sz="0" w:space="0" w:color="auto"/>
            <w:left w:val="none" w:sz="0" w:space="0" w:color="auto"/>
            <w:bottom w:val="none" w:sz="0" w:space="0" w:color="auto"/>
            <w:right w:val="none" w:sz="0" w:space="0" w:color="auto"/>
          </w:divBdr>
        </w:div>
        <w:div w:id="1413046808">
          <w:marLeft w:val="432"/>
          <w:marRight w:val="0"/>
          <w:marTop w:val="120"/>
          <w:marBottom w:val="0"/>
          <w:divBdr>
            <w:top w:val="none" w:sz="0" w:space="0" w:color="auto"/>
            <w:left w:val="none" w:sz="0" w:space="0" w:color="auto"/>
            <w:bottom w:val="none" w:sz="0" w:space="0" w:color="auto"/>
            <w:right w:val="none" w:sz="0" w:space="0" w:color="auto"/>
          </w:divBdr>
        </w:div>
        <w:div w:id="1045645221">
          <w:marLeft w:val="432"/>
          <w:marRight w:val="0"/>
          <w:marTop w:val="120"/>
          <w:marBottom w:val="0"/>
          <w:divBdr>
            <w:top w:val="none" w:sz="0" w:space="0" w:color="auto"/>
            <w:left w:val="none" w:sz="0" w:space="0" w:color="auto"/>
            <w:bottom w:val="none" w:sz="0" w:space="0" w:color="auto"/>
            <w:right w:val="none" w:sz="0" w:space="0" w:color="auto"/>
          </w:divBdr>
        </w:div>
        <w:div w:id="1214316856">
          <w:marLeft w:val="432"/>
          <w:marRight w:val="0"/>
          <w:marTop w:val="120"/>
          <w:marBottom w:val="0"/>
          <w:divBdr>
            <w:top w:val="none" w:sz="0" w:space="0" w:color="auto"/>
            <w:left w:val="none" w:sz="0" w:space="0" w:color="auto"/>
            <w:bottom w:val="none" w:sz="0" w:space="0" w:color="auto"/>
            <w:right w:val="none" w:sz="0" w:space="0" w:color="auto"/>
          </w:divBdr>
        </w:div>
        <w:div w:id="437338758">
          <w:marLeft w:val="432"/>
          <w:marRight w:val="0"/>
          <w:marTop w:val="120"/>
          <w:marBottom w:val="0"/>
          <w:divBdr>
            <w:top w:val="none" w:sz="0" w:space="0" w:color="auto"/>
            <w:left w:val="none" w:sz="0" w:space="0" w:color="auto"/>
            <w:bottom w:val="none" w:sz="0" w:space="0" w:color="auto"/>
            <w:right w:val="none" w:sz="0" w:space="0" w:color="auto"/>
          </w:divBdr>
        </w:div>
        <w:div w:id="1353265046">
          <w:marLeft w:val="432"/>
          <w:marRight w:val="0"/>
          <w:marTop w:val="120"/>
          <w:marBottom w:val="0"/>
          <w:divBdr>
            <w:top w:val="none" w:sz="0" w:space="0" w:color="auto"/>
            <w:left w:val="none" w:sz="0" w:space="0" w:color="auto"/>
            <w:bottom w:val="none" w:sz="0" w:space="0" w:color="auto"/>
            <w:right w:val="none" w:sz="0" w:space="0" w:color="auto"/>
          </w:divBdr>
        </w:div>
        <w:div w:id="152575026">
          <w:marLeft w:val="432"/>
          <w:marRight w:val="0"/>
          <w:marTop w:val="120"/>
          <w:marBottom w:val="0"/>
          <w:divBdr>
            <w:top w:val="none" w:sz="0" w:space="0" w:color="auto"/>
            <w:left w:val="none" w:sz="0" w:space="0" w:color="auto"/>
            <w:bottom w:val="none" w:sz="0" w:space="0" w:color="auto"/>
            <w:right w:val="none" w:sz="0" w:space="0" w:color="auto"/>
          </w:divBdr>
        </w:div>
        <w:div w:id="849877064">
          <w:marLeft w:val="432"/>
          <w:marRight w:val="0"/>
          <w:marTop w:val="120"/>
          <w:marBottom w:val="0"/>
          <w:divBdr>
            <w:top w:val="none" w:sz="0" w:space="0" w:color="auto"/>
            <w:left w:val="none" w:sz="0" w:space="0" w:color="auto"/>
            <w:bottom w:val="none" w:sz="0" w:space="0" w:color="auto"/>
            <w:right w:val="none" w:sz="0" w:space="0" w:color="auto"/>
          </w:divBdr>
        </w:div>
        <w:div w:id="1663703034">
          <w:marLeft w:val="432"/>
          <w:marRight w:val="0"/>
          <w:marTop w:val="120"/>
          <w:marBottom w:val="0"/>
          <w:divBdr>
            <w:top w:val="none" w:sz="0" w:space="0" w:color="auto"/>
            <w:left w:val="none" w:sz="0" w:space="0" w:color="auto"/>
            <w:bottom w:val="none" w:sz="0" w:space="0" w:color="auto"/>
            <w:right w:val="none" w:sz="0" w:space="0" w:color="auto"/>
          </w:divBdr>
        </w:div>
        <w:div w:id="1623804603">
          <w:marLeft w:val="432"/>
          <w:marRight w:val="0"/>
          <w:marTop w:val="120"/>
          <w:marBottom w:val="0"/>
          <w:divBdr>
            <w:top w:val="none" w:sz="0" w:space="0" w:color="auto"/>
            <w:left w:val="none" w:sz="0" w:space="0" w:color="auto"/>
            <w:bottom w:val="none" w:sz="0" w:space="0" w:color="auto"/>
            <w:right w:val="none" w:sz="0" w:space="0" w:color="auto"/>
          </w:divBdr>
        </w:div>
        <w:div w:id="300234686">
          <w:marLeft w:val="432"/>
          <w:marRight w:val="0"/>
          <w:marTop w:val="120"/>
          <w:marBottom w:val="0"/>
          <w:divBdr>
            <w:top w:val="none" w:sz="0" w:space="0" w:color="auto"/>
            <w:left w:val="none" w:sz="0" w:space="0" w:color="auto"/>
            <w:bottom w:val="none" w:sz="0" w:space="0" w:color="auto"/>
            <w:right w:val="none" w:sz="0" w:space="0" w:color="auto"/>
          </w:divBdr>
        </w:div>
        <w:div w:id="1365250356">
          <w:marLeft w:val="432"/>
          <w:marRight w:val="0"/>
          <w:marTop w:val="120"/>
          <w:marBottom w:val="0"/>
          <w:divBdr>
            <w:top w:val="none" w:sz="0" w:space="0" w:color="auto"/>
            <w:left w:val="none" w:sz="0" w:space="0" w:color="auto"/>
            <w:bottom w:val="none" w:sz="0" w:space="0" w:color="auto"/>
            <w:right w:val="none" w:sz="0" w:space="0" w:color="auto"/>
          </w:divBdr>
        </w:div>
        <w:div w:id="30033963">
          <w:marLeft w:val="432"/>
          <w:marRight w:val="0"/>
          <w:marTop w:val="120"/>
          <w:marBottom w:val="0"/>
          <w:divBdr>
            <w:top w:val="none" w:sz="0" w:space="0" w:color="auto"/>
            <w:left w:val="none" w:sz="0" w:space="0" w:color="auto"/>
            <w:bottom w:val="none" w:sz="0" w:space="0" w:color="auto"/>
            <w:right w:val="none" w:sz="0" w:space="0" w:color="auto"/>
          </w:divBdr>
        </w:div>
        <w:div w:id="403140635">
          <w:marLeft w:val="432"/>
          <w:marRight w:val="0"/>
          <w:marTop w:val="120"/>
          <w:marBottom w:val="0"/>
          <w:divBdr>
            <w:top w:val="none" w:sz="0" w:space="0" w:color="auto"/>
            <w:left w:val="none" w:sz="0" w:space="0" w:color="auto"/>
            <w:bottom w:val="none" w:sz="0" w:space="0" w:color="auto"/>
            <w:right w:val="none" w:sz="0" w:space="0" w:color="auto"/>
          </w:divBdr>
        </w:div>
        <w:div w:id="1268586900">
          <w:marLeft w:val="432"/>
          <w:marRight w:val="0"/>
          <w:marTop w:val="120"/>
          <w:marBottom w:val="0"/>
          <w:divBdr>
            <w:top w:val="none" w:sz="0" w:space="0" w:color="auto"/>
            <w:left w:val="none" w:sz="0" w:space="0" w:color="auto"/>
            <w:bottom w:val="none" w:sz="0" w:space="0" w:color="auto"/>
            <w:right w:val="none" w:sz="0" w:space="0" w:color="auto"/>
          </w:divBdr>
        </w:div>
        <w:div w:id="425074737">
          <w:marLeft w:val="432"/>
          <w:marRight w:val="0"/>
          <w:marTop w:val="120"/>
          <w:marBottom w:val="0"/>
          <w:divBdr>
            <w:top w:val="none" w:sz="0" w:space="0" w:color="auto"/>
            <w:left w:val="none" w:sz="0" w:space="0" w:color="auto"/>
            <w:bottom w:val="none" w:sz="0" w:space="0" w:color="auto"/>
            <w:right w:val="none" w:sz="0" w:space="0" w:color="auto"/>
          </w:divBdr>
        </w:div>
        <w:div w:id="656344364">
          <w:marLeft w:val="432"/>
          <w:marRight w:val="0"/>
          <w:marTop w:val="120"/>
          <w:marBottom w:val="0"/>
          <w:divBdr>
            <w:top w:val="none" w:sz="0" w:space="0" w:color="auto"/>
            <w:left w:val="none" w:sz="0" w:space="0" w:color="auto"/>
            <w:bottom w:val="none" w:sz="0" w:space="0" w:color="auto"/>
            <w:right w:val="none" w:sz="0" w:space="0" w:color="auto"/>
          </w:divBdr>
        </w:div>
        <w:div w:id="1673725860">
          <w:marLeft w:val="432"/>
          <w:marRight w:val="0"/>
          <w:marTop w:val="120"/>
          <w:marBottom w:val="0"/>
          <w:divBdr>
            <w:top w:val="none" w:sz="0" w:space="0" w:color="auto"/>
            <w:left w:val="none" w:sz="0" w:space="0" w:color="auto"/>
            <w:bottom w:val="none" w:sz="0" w:space="0" w:color="auto"/>
            <w:right w:val="none" w:sz="0" w:space="0" w:color="auto"/>
          </w:divBdr>
        </w:div>
        <w:div w:id="156305083">
          <w:marLeft w:val="432"/>
          <w:marRight w:val="0"/>
          <w:marTop w:val="120"/>
          <w:marBottom w:val="0"/>
          <w:divBdr>
            <w:top w:val="none" w:sz="0" w:space="0" w:color="auto"/>
            <w:left w:val="none" w:sz="0" w:space="0" w:color="auto"/>
            <w:bottom w:val="none" w:sz="0" w:space="0" w:color="auto"/>
            <w:right w:val="none" w:sz="0" w:space="0" w:color="auto"/>
          </w:divBdr>
        </w:div>
        <w:div w:id="1607543457">
          <w:marLeft w:val="432"/>
          <w:marRight w:val="0"/>
          <w:marTop w:val="120"/>
          <w:marBottom w:val="0"/>
          <w:divBdr>
            <w:top w:val="none" w:sz="0" w:space="0" w:color="auto"/>
            <w:left w:val="none" w:sz="0" w:space="0" w:color="auto"/>
            <w:bottom w:val="none" w:sz="0" w:space="0" w:color="auto"/>
            <w:right w:val="none" w:sz="0" w:space="0" w:color="auto"/>
          </w:divBdr>
        </w:div>
        <w:div w:id="1856460617">
          <w:marLeft w:val="432"/>
          <w:marRight w:val="0"/>
          <w:marTop w:val="120"/>
          <w:marBottom w:val="0"/>
          <w:divBdr>
            <w:top w:val="none" w:sz="0" w:space="0" w:color="auto"/>
            <w:left w:val="none" w:sz="0" w:space="0" w:color="auto"/>
            <w:bottom w:val="none" w:sz="0" w:space="0" w:color="auto"/>
            <w:right w:val="none" w:sz="0" w:space="0" w:color="auto"/>
          </w:divBdr>
        </w:div>
        <w:div w:id="1439135919">
          <w:marLeft w:val="432"/>
          <w:marRight w:val="0"/>
          <w:marTop w:val="120"/>
          <w:marBottom w:val="0"/>
          <w:divBdr>
            <w:top w:val="none" w:sz="0" w:space="0" w:color="auto"/>
            <w:left w:val="none" w:sz="0" w:space="0" w:color="auto"/>
            <w:bottom w:val="none" w:sz="0" w:space="0" w:color="auto"/>
            <w:right w:val="none" w:sz="0" w:space="0" w:color="auto"/>
          </w:divBdr>
        </w:div>
        <w:div w:id="300325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2</cp:revision>
  <dcterms:created xsi:type="dcterms:W3CDTF">2016-02-16T17:21:00Z</dcterms:created>
  <dcterms:modified xsi:type="dcterms:W3CDTF">2016-02-16T17:40:00Z</dcterms:modified>
</cp:coreProperties>
</file>